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3A" w:rsidRDefault="00A30F4C" w:rsidP="0029663A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06.03.2020</w:t>
      </w:r>
      <w:r w:rsidR="0029663A">
        <w:rPr>
          <w:rFonts w:ascii="Arial" w:hAnsi="Arial" w:cs="Arial"/>
          <w:b/>
          <w:sz w:val="32"/>
          <w:lang w:eastAsia="ru-RU"/>
        </w:rPr>
        <w:t>г. №</w:t>
      </w:r>
      <w:r>
        <w:rPr>
          <w:rFonts w:ascii="Arial" w:hAnsi="Arial" w:cs="Arial"/>
          <w:b/>
          <w:sz w:val="32"/>
          <w:lang w:eastAsia="ru-RU"/>
        </w:rPr>
        <w:t>22</w:t>
      </w:r>
    </w:p>
    <w:p w:rsidR="0029663A" w:rsidRDefault="0029663A" w:rsidP="0029663A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РОССИЙСКАЯ ФЕДЕРАЦИЯ</w:t>
      </w:r>
    </w:p>
    <w:p w:rsidR="0029663A" w:rsidRDefault="0029663A" w:rsidP="0029663A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ИРКУТСКАЯ ОБЛАСТЬ</w:t>
      </w:r>
    </w:p>
    <w:p w:rsidR="0029663A" w:rsidRDefault="0029663A" w:rsidP="0029663A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БОХАНСКИЙ РАЙОН</w:t>
      </w:r>
    </w:p>
    <w:p w:rsidR="0029663A" w:rsidRDefault="00733C4A" w:rsidP="0029663A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АДМИНИСТРАЦИЯ МУНИЦИПАЛЬНОГО ОБРАЗОВАНИЯ</w:t>
      </w:r>
      <w:r w:rsidR="0029663A">
        <w:rPr>
          <w:rFonts w:ascii="Arial" w:hAnsi="Arial" w:cs="Arial"/>
          <w:b/>
          <w:sz w:val="32"/>
          <w:lang w:eastAsia="ru-RU"/>
        </w:rPr>
        <w:t xml:space="preserve"> «ШАРАЛДАЙ»</w:t>
      </w:r>
    </w:p>
    <w:p w:rsidR="0029663A" w:rsidRPr="002E2F47" w:rsidRDefault="0029663A" w:rsidP="0029663A">
      <w:pPr>
        <w:shd w:val="clear" w:color="auto" w:fill="FFFFFF"/>
        <w:spacing w:line="240" w:lineRule="auto"/>
        <w:jc w:val="center"/>
        <w:rPr>
          <w:rFonts w:ascii="Arial" w:hAnsi="Arial" w:cs="Arial"/>
          <w:lang w:eastAsia="ru-RU"/>
        </w:rPr>
      </w:pPr>
      <w:r w:rsidRPr="002E2F47">
        <w:rPr>
          <w:rFonts w:ascii="Arial" w:hAnsi="Arial" w:cs="Arial"/>
          <w:b/>
          <w:sz w:val="32"/>
          <w:szCs w:val="30"/>
          <w:lang w:eastAsia="ru-RU"/>
        </w:rPr>
        <w:t>ПОСТАНОВЛЕНИЕ</w:t>
      </w:r>
    </w:p>
    <w:p w:rsidR="0029663A" w:rsidRPr="00065DEE" w:rsidRDefault="0029663A" w:rsidP="0029663A">
      <w:pPr>
        <w:rPr>
          <w:rFonts w:ascii="Arial" w:hAnsi="Arial" w:cs="Arial"/>
          <w:b/>
          <w:sz w:val="24"/>
        </w:rPr>
      </w:pPr>
    </w:p>
    <w:p w:rsidR="0029663A" w:rsidRPr="00065DEE" w:rsidRDefault="0029663A" w:rsidP="0029663A">
      <w:pPr>
        <w:spacing w:line="240" w:lineRule="auto"/>
        <w:jc w:val="center"/>
        <w:rPr>
          <w:rFonts w:ascii="Arial" w:hAnsi="Arial" w:cs="Arial"/>
          <w:b/>
        </w:rPr>
      </w:pPr>
      <w:r w:rsidRPr="0056747F">
        <w:rPr>
          <w:rFonts w:ascii="Arial" w:hAnsi="Arial" w:cs="Arial"/>
          <w:b/>
          <w:sz w:val="32"/>
          <w:szCs w:val="32"/>
        </w:rPr>
        <w:t>ОБ УТВЕРЖДЕНИИ СОСТАВОВ ПАТРУЛЬНЫХ И ПАТРУЛЬНО-МАНЁВРЕННЫХ ГРУПП</w:t>
      </w:r>
    </w:p>
    <w:p w:rsidR="0029663A" w:rsidRPr="0047376F" w:rsidRDefault="0029663A" w:rsidP="0029663A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sz w:val="22"/>
          <w:szCs w:val="24"/>
        </w:rPr>
      </w:pPr>
    </w:p>
    <w:p w:rsidR="0029663A" w:rsidRPr="00C77232" w:rsidRDefault="0047376F" w:rsidP="0029663A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proofErr w:type="gramStart"/>
      <w:r w:rsidRPr="0047376F">
        <w:rPr>
          <w:rFonts w:ascii="Arial" w:hAnsi="Arial" w:cs="Arial"/>
          <w:b w:val="0"/>
          <w:color w:val="000000"/>
          <w:sz w:val="24"/>
          <w:szCs w:val="27"/>
        </w:rPr>
        <w:t>В целях обеспечения защиты населенных пунктов от перехода на них природных пожаров и реализации комплекса превентивных мероприятий, направленных на предупреждение и ликвидацию чрезвычайных ситуаций, связанных с природными пожарами в пожароопас</w:t>
      </w:r>
      <w:r w:rsidR="00A30F4C">
        <w:rPr>
          <w:rFonts w:ascii="Arial" w:hAnsi="Arial" w:cs="Arial"/>
          <w:b w:val="0"/>
          <w:color w:val="000000"/>
          <w:sz w:val="24"/>
          <w:szCs w:val="27"/>
        </w:rPr>
        <w:t>ный период 2020</w:t>
      </w:r>
      <w:r>
        <w:rPr>
          <w:rFonts w:ascii="Arial" w:hAnsi="Arial" w:cs="Arial"/>
          <w:b w:val="0"/>
          <w:color w:val="000000"/>
          <w:sz w:val="24"/>
          <w:szCs w:val="27"/>
        </w:rPr>
        <w:t xml:space="preserve"> года,</w:t>
      </w:r>
      <w:r w:rsidRPr="0047376F">
        <w:rPr>
          <w:rFonts w:ascii="Arial" w:hAnsi="Arial" w:cs="Arial"/>
          <w:b w:val="0"/>
          <w:color w:val="000000"/>
          <w:sz w:val="24"/>
          <w:szCs w:val="27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7"/>
        </w:rPr>
        <w:t>с</w:t>
      </w:r>
      <w:r w:rsidRPr="0047376F">
        <w:rPr>
          <w:rFonts w:ascii="Arial" w:hAnsi="Arial" w:cs="Arial"/>
          <w:b w:val="0"/>
          <w:color w:val="000000"/>
          <w:sz w:val="24"/>
          <w:szCs w:val="27"/>
        </w:rPr>
        <w:t xml:space="preserve">огласно Постановлению Мэра МО </w:t>
      </w:r>
      <w:r w:rsidR="00A30F4C">
        <w:rPr>
          <w:rFonts w:ascii="Arial" w:hAnsi="Arial" w:cs="Arial"/>
          <w:b w:val="0"/>
          <w:color w:val="000000"/>
          <w:sz w:val="24"/>
          <w:szCs w:val="27"/>
        </w:rPr>
        <w:t>«Боханский район» № 136 от 20.02.2020</w:t>
      </w:r>
      <w:r w:rsidRPr="0047376F">
        <w:rPr>
          <w:rFonts w:ascii="Arial" w:hAnsi="Arial" w:cs="Arial"/>
          <w:b w:val="0"/>
          <w:color w:val="000000"/>
          <w:sz w:val="24"/>
          <w:szCs w:val="27"/>
        </w:rPr>
        <w:t xml:space="preserve"> года «О мерах п</w:t>
      </w:r>
      <w:r w:rsidR="00A30F4C">
        <w:rPr>
          <w:rFonts w:ascii="Arial" w:hAnsi="Arial" w:cs="Arial"/>
          <w:b w:val="0"/>
          <w:color w:val="000000"/>
          <w:sz w:val="24"/>
          <w:szCs w:val="27"/>
        </w:rPr>
        <w:t>о охране лесов от пожаров в 2020</w:t>
      </w:r>
      <w:r w:rsidRPr="0047376F">
        <w:rPr>
          <w:rFonts w:ascii="Arial" w:hAnsi="Arial" w:cs="Arial"/>
          <w:b w:val="0"/>
          <w:color w:val="000000"/>
          <w:sz w:val="24"/>
          <w:szCs w:val="27"/>
        </w:rPr>
        <w:t xml:space="preserve"> году на территории МО «Боханский район»,</w:t>
      </w:r>
      <w:r>
        <w:rPr>
          <w:rFonts w:ascii="Arial" w:hAnsi="Arial" w:cs="Arial"/>
          <w:b w:val="0"/>
          <w:color w:val="000000"/>
          <w:sz w:val="24"/>
          <w:szCs w:val="27"/>
        </w:rPr>
        <w:t xml:space="preserve"> </w:t>
      </w:r>
      <w:r w:rsidR="0029663A" w:rsidRPr="00C77232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="0029663A">
        <w:rPr>
          <w:rFonts w:ascii="Arial" w:hAnsi="Arial" w:cs="Arial"/>
          <w:b w:val="0"/>
          <w:sz w:val="24"/>
          <w:szCs w:val="24"/>
        </w:rPr>
        <w:t>ст</w:t>
      </w:r>
      <w:proofErr w:type="gramEnd"/>
      <w:r w:rsidR="0029663A">
        <w:rPr>
          <w:rFonts w:ascii="Arial" w:hAnsi="Arial" w:cs="Arial"/>
          <w:b w:val="0"/>
          <w:sz w:val="24"/>
          <w:szCs w:val="24"/>
        </w:rPr>
        <w:t>. 6 Устава</w:t>
      </w:r>
      <w:r w:rsidR="0029663A" w:rsidRPr="00C77232">
        <w:rPr>
          <w:rFonts w:ascii="Arial" w:hAnsi="Arial" w:cs="Arial"/>
          <w:b w:val="0"/>
          <w:sz w:val="24"/>
          <w:szCs w:val="24"/>
        </w:rPr>
        <w:t xml:space="preserve"> МО «Шаралдай» </w:t>
      </w:r>
    </w:p>
    <w:p w:rsidR="0029663A" w:rsidRDefault="0029663A" w:rsidP="0029663A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29663A" w:rsidRPr="00065DEE" w:rsidRDefault="0029663A" w:rsidP="0029663A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b/>
          <w:sz w:val="30"/>
          <w:szCs w:val="30"/>
        </w:rPr>
      </w:pPr>
      <w:r>
        <w:rPr>
          <w:rStyle w:val="23pt"/>
          <w:rFonts w:ascii="Arial" w:hAnsi="Arial" w:cs="Arial"/>
          <w:b/>
          <w:sz w:val="30"/>
          <w:szCs w:val="30"/>
        </w:rPr>
        <w:t>ПОСТАНОВЛЯЮ</w:t>
      </w:r>
      <w:r w:rsidRPr="00065DEE">
        <w:rPr>
          <w:rStyle w:val="23pt"/>
          <w:rFonts w:ascii="Arial" w:hAnsi="Arial" w:cs="Arial"/>
          <w:b/>
          <w:sz w:val="30"/>
          <w:szCs w:val="30"/>
        </w:rPr>
        <w:t>:</w:t>
      </w:r>
    </w:p>
    <w:p w:rsidR="00733C4A" w:rsidRDefault="00733C4A" w:rsidP="0029663A">
      <w:pPr>
        <w:tabs>
          <w:tab w:val="left" w:pos="-556"/>
          <w:tab w:val="left" w:pos="-289"/>
        </w:tabs>
        <w:spacing w:line="240" w:lineRule="auto"/>
        <w:ind w:firstLine="709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9663A" w:rsidRPr="00BE7F27" w:rsidRDefault="0029663A" w:rsidP="0029663A">
      <w:pPr>
        <w:tabs>
          <w:tab w:val="left" w:pos="-556"/>
          <w:tab w:val="left" w:pos="-289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pacing w:val="2"/>
          <w:sz w:val="24"/>
          <w:szCs w:val="24"/>
          <w:lang w:eastAsia="ru-RU"/>
        </w:rPr>
        <w:t>1.</w:t>
      </w:r>
      <w:r w:rsidR="00733C4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BE7F2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Утвердить состав 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патрульных и патрульно-манёвренных групп, созданных для оперативного реагирования на защиту населенных пунктов при угрозе перехода лесных пожаров (Приложение №1)</w:t>
      </w:r>
      <w:r w:rsidRPr="00BE7F27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29663A" w:rsidRPr="00BE7F27" w:rsidRDefault="0029663A" w:rsidP="0029663A">
      <w:pPr>
        <w:tabs>
          <w:tab w:val="left" w:pos="-556"/>
          <w:tab w:val="left" w:pos="-289"/>
          <w:tab w:val="left" w:pos="-147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2.Утвердить Положение по формированию и организации работы в весенне-летний пожароопасный период патрульных и патрульно-манёвренных групп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» (Приложение №2);</w:t>
      </w:r>
    </w:p>
    <w:p w:rsidR="0029663A" w:rsidRPr="00BE7F27" w:rsidRDefault="0029663A" w:rsidP="0029663A">
      <w:pPr>
        <w:tabs>
          <w:tab w:val="left" w:pos="-556"/>
          <w:tab w:val="left" w:pos="-289"/>
          <w:tab w:val="left" w:pos="-147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3.Утвердить маршруты патрулирования патрульных и патрульно-манёвренных групп (Приложение №</w:t>
      </w:r>
      <w:r w:rsidR="00B879C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29663A" w:rsidRPr="00BE7F27" w:rsidRDefault="0029663A" w:rsidP="0029663A">
      <w:pPr>
        <w:tabs>
          <w:tab w:val="left" w:pos="-556"/>
          <w:tab w:val="left" w:pos="-289"/>
          <w:tab w:val="left" w:pos="-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4.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подписания, подлежи</w:t>
      </w:r>
      <w:r w:rsidR="0047376F">
        <w:rPr>
          <w:rFonts w:ascii="Arial" w:eastAsia="Times New Roman" w:hAnsi="Arial" w:cs="Arial"/>
          <w:sz w:val="24"/>
          <w:szCs w:val="24"/>
          <w:lang w:eastAsia="ru-RU"/>
        </w:rPr>
        <w:t>т официальному опубликованию в журнал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е «</w:t>
      </w:r>
      <w:r w:rsidR="0047376F" w:rsidRPr="00BE7F27">
        <w:rPr>
          <w:rFonts w:ascii="Arial" w:eastAsia="Times New Roman" w:hAnsi="Arial" w:cs="Arial"/>
          <w:sz w:val="24"/>
          <w:szCs w:val="24"/>
          <w:lang w:eastAsia="ru-RU"/>
        </w:rPr>
        <w:t>Вестник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» и размещению на официальном сайте администрации муниципального образования «</w:t>
      </w:r>
      <w:r w:rsidR="0047376F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» в сети Интернет.</w:t>
      </w:r>
    </w:p>
    <w:p w:rsidR="0029663A" w:rsidRDefault="0029663A" w:rsidP="0029663A">
      <w:pPr>
        <w:spacing w:line="240" w:lineRule="auto"/>
        <w:ind w:firstLine="709"/>
        <w:rPr>
          <w:rFonts w:ascii="Arial" w:hAnsi="Arial" w:cs="Arial"/>
          <w:sz w:val="24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5.Контроль </w:t>
      </w:r>
      <w:r>
        <w:rPr>
          <w:rFonts w:ascii="Arial" w:eastAsia="Times New Roman" w:hAnsi="Arial" w:cs="Arial"/>
          <w:sz w:val="24"/>
          <w:szCs w:val="24"/>
          <w:lang w:eastAsia="ru-RU"/>
        </w:rPr>
        <w:t>над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29663A" w:rsidRDefault="0029663A" w:rsidP="002966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9663A" w:rsidRDefault="0029663A" w:rsidP="002966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9663A" w:rsidRDefault="0029663A" w:rsidP="002966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9663A" w:rsidRPr="003F2EB1" w:rsidRDefault="0029663A" w:rsidP="002966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29663A" w:rsidRDefault="0029663A" w:rsidP="002966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МО «Шаралдай»                                        </w:t>
      </w:r>
      <w:r w:rsidR="0047376F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</w:t>
      </w:r>
      <w:r w:rsidR="0047376F">
        <w:rPr>
          <w:rFonts w:ascii="Arial" w:hAnsi="Arial" w:cs="Arial"/>
        </w:rPr>
        <w:t xml:space="preserve">Д.И. </w:t>
      </w:r>
      <w:proofErr w:type="spellStart"/>
      <w:r w:rsidR="0047376F">
        <w:rPr>
          <w:rFonts w:ascii="Arial" w:hAnsi="Arial" w:cs="Arial"/>
        </w:rPr>
        <w:t>Ханхареев</w:t>
      </w:r>
      <w:proofErr w:type="spellEnd"/>
    </w:p>
    <w:p w:rsidR="0029663A" w:rsidRDefault="0029663A" w:rsidP="0029663A">
      <w:pPr>
        <w:spacing w:line="240" w:lineRule="auto"/>
        <w:ind w:firstLine="709"/>
        <w:rPr>
          <w:rFonts w:ascii="Arial" w:hAnsi="Arial" w:cs="Arial"/>
          <w:sz w:val="24"/>
        </w:rPr>
      </w:pPr>
    </w:p>
    <w:p w:rsidR="0029663A" w:rsidRDefault="0029663A" w:rsidP="0029663A">
      <w:pPr>
        <w:spacing w:line="240" w:lineRule="auto"/>
        <w:ind w:firstLine="709"/>
        <w:rPr>
          <w:rFonts w:ascii="Arial" w:hAnsi="Arial" w:cs="Arial"/>
          <w:sz w:val="24"/>
        </w:rPr>
      </w:pPr>
    </w:p>
    <w:p w:rsidR="0029663A" w:rsidRDefault="0029663A" w:rsidP="0029663A">
      <w:pPr>
        <w:spacing w:line="240" w:lineRule="auto"/>
        <w:ind w:firstLine="709"/>
        <w:rPr>
          <w:rFonts w:ascii="Arial" w:hAnsi="Arial" w:cs="Arial"/>
          <w:sz w:val="24"/>
        </w:rPr>
      </w:pPr>
    </w:p>
    <w:p w:rsidR="0029663A" w:rsidRDefault="0029663A" w:rsidP="0029663A">
      <w:pPr>
        <w:spacing w:line="240" w:lineRule="auto"/>
        <w:ind w:firstLine="709"/>
        <w:rPr>
          <w:rFonts w:ascii="Arial" w:hAnsi="Arial" w:cs="Arial"/>
          <w:sz w:val="24"/>
        </w:rPr>
        <w:sectPr w:rsidR="0029663A" w:rsidSect="00B910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6" w:type="dxa"/>
        <w:tblInd w:w="10314" w:type="dxa"/>
        <w:tblLayout w:type="fixed"/>
        <w:tblLook w:val="0000"/>
      </w:tblPr>
      <w:tblGrid>
        <w:gridCol w:w="1843"/>
        <w:gridCol w:w="1701"/>
        <w:gridCol w:w="567"/>
        <w:gridCol w:w="284"/>
        <w:gridCol w:w="611"/>
      </w:tblGrid>
      <w:tr w:rsidR="0029663A" w:rsidRPr="00BE7F27" w:rsidTr="009D731E">
        <w:trPr>
          <w:trHeight w:val="368"/>
        </w:trPr>
        <w:tc>
          <w:tcPr>
            <w:tcW w:w="5006" w:type="dxa"/>
            <w:gridSpan w:val="5"/>
          </w:tcPr>
          <w:p w:rsidR="0029663A" w:rsidRPr="00BE7F27" w:rsidRDefault="0029663A" w:rsidP="009D731E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Приложение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№1</w:t>
            </w:r>
          </w:p>
          <w:p w:rsidR="0029663A" w:rsidRPr="00BE7F27" w:rsidRDefault="0029663A" w:rsidP="009D731E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к постановлению</w:t>
            </w:r>
          </w:p>
          <w:p w:rsidR="0029663A" w:rsidRPr="00BE7F27" w:rsidRDefault="0029663A" w:rsidP="009D731E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администрации МО «</w:t>
            </w:r>
            <w:r>
              <w:rPr>
                <w:rFonts w:ascii="Courier New" w:eastAsia="Times New Roman" w:hAnsi="Courier New" w:cs="Courier New"/>
                <w:lang w:eastAsia="ru-RU"/>
              </w:rPr>
              <w:t>Шаралдай</w:t>
            </w:r>
            <w:r w:rsidRPr="00BE7F27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29663A" w:rsidRPr="00BE7F27" w:rsidTr="009D731E">
        <w:trPr>
          <w:trHeight w:val="272"/>
        </w:trPr>
        <w:tc>
          <w:tcPr>
            <w:tcW w:w="1843" w:type="dxa"/>
            <w:vAlign w:val="center"/>
          </w:tcPr>
          <w:p w:rsidR="0029663A" w:rsidRPr="00BE7F27" w:rsidRDefault="0029663A" w:rsidP="009D731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663A" w:rsidRPr="00BE7F27" w:rsidRDefault="00A30F4C" w:rsidP="009D731E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lang w:eastAsia="ru-RU"/>
              </w:rPr>
              <w:t>06</w:t>
            </w:r>
            <w:r w:rsidR="0029663A">
              <w:rPr>
                <w:rFonts w:ascii="Courier New" w:eastAsia="Times New Roman" w:hAnsi="Courier New" w:cs="Courier New"/>
                <w:color w:val="0000FF"/>
                <w:lang w:eastAsia="ru-RU"/>
              </w:rPr>
              <w:t>.0</w:t>
            </w:r>
            <w:r>
              <w:rPr>
                <w:rFonts w:ascii="Courier New" w:eastAsia="Times New Roman" w:hAnsi="Courier New" w:cs="Courier New"/>
                <w:color w:val="0000FF"/>
                <w:lang w:eastAsia="ru-RU"/>
              </w:rPr>
              <w:t>3</w:t>
            </w:r>
            <w:r w:rsidR="0029663A">
              <w:rPr>
                <w:rFonts w:ascii="Courier New" w:eastAsia="Times New Roman" w:hAnsi="Courier New" w:cs="Courier New"/>
                <w:color w:val="0000FF"/>
                <w:lang w:eastAsia="ru-RU"/>
              </w:rPr>
              <w:t>.20</w:t>
            </w:r>
            <w:r>
              <w:rPr>
                <w:rFonts w:ascii="Courier New" w:eastAsia="Times New Roman" w:hAnsi="Courier New" w:cs="Courier New"/>
                <w:color w:val="0000FF"/>
                <w:lang w:eastAsia="ru-RU"/>
              </w:rPr>
              <w:t>20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9663A" w:rsidRPr="00BE7F27" w:rsidRDefault="009D731E" w:rsidP="009D731E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г</w:t>
            </w:r>
            <w:proofErr w:type="gramEnd"/>
            <w:r w:rsidR="0029663A" w:rsidRPr="00BE7F27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29663A" w:rsidRPr="00BE7F27" w:rsidRDefault="0029663A" w:rsidP="009D731E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611" w:type="dxa"/>
            <w:tcBorders>
              <w:left w:val="nil"/>
              <w:bottom w:val="single" w:sz="4" w:space="0" w:color="auto"/>
            </w:tcBorders>
            <w:vAlign w:val="center"/>
          </w:tcPr>
          <w:p w:rsidR="0029663A" w:rsidRPr="00BE7F27" w:rsidRDefault="00A30F4C" w:rsidP="009D731E">
            <w:pPr>
              <w:spacing w:line="240" w:lineRule="auto"/>
              <w:jc w:val="left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lang w:eastAsia="ru-RU"/>
              </w:rPr>
              <w:t>22</w:t>
            </w:r>
          </w:p>
        </w:tc>
      </w:tr>
    </w:tbl>
    <w:p w:rsidR="0029663A" w:rsidRDefault="0029663A" w:rsidP="009D731E">
      <w:pPr>
        <w:keepNext/>
        <w:widowControl w:val="0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9663A" w:rsidRPr="00BE7F27" w:rsidRDefault="0029663A" w:rsidP="009D731E">
      <w:pPr>
        <w:keepNext/>
        <w:widowControl w:val="0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СОСТАВ</w:t>
      </w:r>
    </w:p>
    <w:p w:rsidR="0029663A" w:rsidRPr="00BE7F27" w:rsidRDefault="0029663A" w:rsidP="009D731E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патрульных и патрульно-манёвренных групп</w:t>
      </w:r>
    </w:p>
    <w:p w:rsidR="0029663A" w:rsidRDefault="0029663A" w:rsidP="009D731E">
      <w:pPr>
        <w:keepNext/>
        <w:widowControl w:val="0"/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  <w:r w:rsidRPr="00BE7F27"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ru-RU"/>
        </w:rPr>
        <w:t>МО «</w:t>
      </w:r>
      <w:r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ru-RU"/>
        </w:rPr>
        <w:t>»</w:t>
      </w:r>
      <w:r w:rsidR="0047376F"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ru-RU"/>
        </w:rPr>
        <w:t xml:space="preserve"> Боханского района</w:t>
      </w:r>
      <w:r w:rsidRPr="00BE7F2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Иркутской области</w:t>
      </w:r>
    </w:p>
    <w:p w:rsidR="00C223DB" w:rsidRPr="00BE7F27" w:rsidRDefault="00C223DB" w:rsidP="009D731E">
      <w:pPr>
        <w:keepNext/>
        <w:widowControl w:val="0"/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1136"/>
        <w:gridCol w:w="1701"/>
        <w:gridCol w:w="1418"/>
        <w:gridCol w:w="4111"/>
        <w:gridCol w:w="3685"/>
        <w:gridCol w:w="2835"/>
      </w:tblGrid>
      <w:tr w:rsidR="009D731E" w:rsidRPr="00C223DB" w:rsidTr="00076382">
        <w:tc>
          <w:tcPr>
            <w:tcW w:w="673" w:type="dxa"/>
            <w:shd w:val="clear" w:color="auto" w:fill="auto"/>
            <w:vAlign w:val="center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>п</w:t>
            </w:r>
            <w:proofErr w:type="spellEnd"/>
            <w:proofErr w:type="gramEnd"/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>/</w:t>
            </w:r>
            <w:proofErr w:type="spellStart"/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>№</w:t>
            </w:r>
          </w:p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>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>Назначенные группы</w:t>
            </w:r>
          </w:p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>(ПГ, ПМГ)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>Численный состав группы (кол-во людей)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>Руководитель группы (Ф.И.О., должностная категория, тел.)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>Состав группы</w:t>
            </w:r>
          </w:p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>(Ф.И.О, тел.)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>Район ответственности (наименование населенных пунктов)</w:t>
            </w:r>
          </w:p>
        </w:tc>
      </w:tr>
      <w:tr w:rsidR="009D731E" w:rsidRPr="00C223DB" w:rsidTr="00076382">
        <w:tc>
          <w:tcPr>
            <w:tcW w:w="673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ПМГ</w:t>
            </w:r>
          </w:p>
        </w:tc>
        <w:tc>
          <w:tcPr>
            <w:tcW w:w="1418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proofErr w:type="spellStart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Мантыкова</w:t>
            </w:r>
            <w:proofErr w:type="spellEnd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Анастасия Георгиевна,</w:t>
            </w:r>
          </w:p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зам. Главы,</w:t>
            </w:r>
          </w:p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тел.: 89086566413</w:t>
            </w:r>
          </w:p>
        </w:tc>
        <w:tc>
          <w:tcPr>
            <w:tcW w:w="3685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Халмаков Александр Дмитриевич, </w:t>
            </w:r>
          </w:p>
          <w:p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тел.: 89149044668 </w:t>
            </w:r>
          </w:p>
          <w:p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Калиниченко Сергей Васильевич, </w:t>
            </w:r>
          </w:p>
          <w:p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тел.: 89642263132</w:t>
            </w:r>
          </w:p>
          <w:p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Быков Андрей Иванович, </w:t>
            </w:r>
          </w:p>
          <w:p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тел.: 89086662498 </w:t>
            </w:r>
          </w:p>
        </w:tc>
        <w:tc>
          <w:tcPr>
            <w:tcW w:w="2835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МО «Шаралдай»</w:t>
            </w:r>
          </w:p>
        </w:tc>
      </w:tr>
      <w:tr w:rsidR="009D731E" w:rsidRPr="00C223DB" w:rsidTr="00076382">
        <w:tc>
          <w:tcPr>
            <w:tcW w:w="673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ПГ</w:t>
            </w:r>
          </w:p>
        </w:tc>
        <w:tc>
          <w:tcPr>
            <w:tcW w:w="1418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proofErr w:type="spellStart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Гамуев</w:t>
            </w:r>
            <w:proofErr w:type="spellEnd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Баир Никифорович, староста с. Дундай</w:t>
            </w:r>
          </w:p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тел.: 89086432923</w:t>
            </w:r>
          </w:p>
        </w:tc>
        <w:tc>
          <w:tcPr>
            <w:tcW w:w="3685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proofErr w:type="spellStart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Тронц</w:t>
            </w:r>
            <w:proofErr w:type="spellEnd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Сергей Викторович, </w:t>
            </w:r>
          </w:p>
          <w:p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тел.: 89500903044</w:t>
            </w:r>
          </w:p>
          <w:p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proofErr w:type="spellStart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Янгутова</w:t>
            </w:r>
            <w:proofErr w:type="spellEnd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Полина Петровна,</w:t>
            </w:r>
          </w:p>
          <w:p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тел.: 89041504617</w:t>
            </w:r>
          </w:p>
        </w:tc>
        <w:tc>
          <w:tcPr>
            <w:tcW w:w="2835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с. Дундай,</w:t>
            </w:r>
          </w:p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д. Вершина,</w:t>
            </w:r>
          </w:p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д. Хонзой,</w:t>
            </w:r>
          </w:p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д. Нашата</w:t>
            </w:r>
          </w:p>
        </w:tc>
      </w:tr>
      <w:tr w:rsidR="009D731E" w:rsidRPr="00C223DB" w:rsidTr="00076382">
        <w:tc>
          <w:tcPr>
            <w:tcW w:w="673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ПГ</w:t>
            </w:r>
          </w:p>
        </w:tc>
        <w:tc>
          <w:tcPr>
            <w:tcW w:w="1418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proofErr w:type="spellStart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Гуцу</w:t>
            </w:r>
            <w:proofErr w:type="spellEnd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Юрий Алексеевич,</w:t>
            </w:r>
          </w:p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Староста д. Ида,</w:t>
            </w:r>
          </w:p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тел.: 89025426144</w:t>
            </w:r>
          </w:p>
        </w:tc>
        <w:tc>
          <w:tcPr>
            <w:tcW w:w="3685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proofErr w:type="spellStart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Отчесов</w:t>
            </w:r>
            <w:proofErr w:type="spellEnd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Александр Николаевич</w:t>
            </w:r>
          </w:p>
          <w:p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9B35AA">
              <w:rPr>
                <w:rFonts w:ascii="Courier New" w:eastAsia="Times New Roman" w:hAnsi="Courier New" w:cs="Courier New"/>
                <w:szCs w:val="20"/>
                <w:lang w:eastAsia="ru-RU"/>
              </w:rPr>
              <w:t>тел.: 89642292985</w:t>
            </w:r>
          </w:p>
        </w:tc>
        <w:tc>
          <w:tcPr>
            <w:tcW w:w="2835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д. Ида</w:t>
            </w:r>
          </w:p>
        </w:tc>
      </w:tr>
      <w:tr w:rsidR="009D731E" w:rsidRPr="00C223DB" w:rsidTr="00076382">
        <w:tc>
          <w:tcPr>
            <w:tcW w:w="673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ПГ</w:t>
            </w:r>
          </w:p>
        </w:tc>
        <w:tc>
          <w:tcPr>
            <w:tcW w:w="1418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Халмаков Дмитрий </w:t>
            </w:r>
            <w:proofErr w:type="spellStart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Сафронович</w:t>
            </w:r>
            <w:proofErr w:type="spellEnd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,</w:t>
            </w:r>
          </w:p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Староста д. Харагун,</w:t>
            </w:r>
          </w:p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тел.: 89501064057</w:t>
            </w:r>
          </w:p>
        </w:tc>
        <w:tc>
          <w:tcPr>
            <w:tcW w:w="3685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proofErr w:type="spellStart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Доботкин</w:t>
            </w:r>
            <w:proofErr w:type="spellEnd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Николай Валерьевич</w:t>
            </w:r>
          </w:p>
          <w:p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тел.: 89041461861</w:t>
            </w:r>
          </w:p>
        </w:tc>
        <w:tc>
          <w:tcPr>
            <w:tcW w:w="2835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д. Харагун,</w:t>
            </w:r>
          </w:p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д. Базой,</w:t>
            </w:r>
          </w:p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д. Граничная</w:t>
            </w:r>
          </w:p>
        </w:tc>
      </w:tr>
      <w:tr w:rsidR="009D731E" w:rsidRPr="00C223DB" w:rsidTr="00076382">
        <w:tc>
          <w:tcPr>
            <w:tcW w:w="673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5</w:t>
            </w:r>
          </w:p>
        </w:tc>
        <w:tc>
          <w:tcPr>
            <w:tcW w:w="1136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ПГ</w:t>
            </w:r>
          </w:p>
        </w:tc>
        <w:tc>
          <w:tcPr>
            <w:tcW w:w="1418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proofErr w:type="spellStart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Металиченко</w:t>
            </w:r>
            <w:proofErr w:type="spellEnd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Александр Юрьевич, </w:t>
            </w:r>
          </w:p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староста д. Веселая Поляна,</w:t>
            </w:r>
          </w:p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тел.: 89021725978</w:t>
            </w:r>
          </w:p>
        </w:tc>
        <w:tc>
          <w:tcPr>
            <w:tcW w:w="3685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proofErr w:type="spellStart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Дремин</w:t>
            </w:r>
            <w:proofErr w:type="spellEnd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Николай Константинович</w:t>
            </w:r>
          </w:p>
          <w:p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9B35AA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тел.: </w:t>
            </w: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89526133646</w:t>
            </w:r>
          </w:p>
        </w:tc>
        <w:tc>
          <w:tcPr>
            <w:tcW w:w="2835" w:type="dxa"/>
            <w:shd w:val="clear" w:color="auto" w:fill="auto"/>
          </w:tcPr>
          <w:p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д. Веселая Поляна</w:t>
            </w:r>
          </w:p>
        </w:tc>
      </w:tr>
    </w:tbl>
    <w:p w:rsidR="0029663A" w:rsidRPr="00BE7F27" w:rsidRDefault="0029663A" w:rsidP="0029663A">
      <w:pPr>
        <w:keepNext/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9663A" w:rsidRPr="00BE7F27" w:rsidSect="009D731E">
          <w:pgSz w:w="16834" w:h="11909" w:orient="landscape"/>
          <w:pgMar w:top="1418" w:right="1134" w:bottom="851" w:left="1134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Ind w:w="4953" w:type="dxa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29663A" w:rsidRPr="00BE7F27" w:rsidTr="00317B66">
        <w:trPr>
          <w:trHeight w:val="368"/>
          <w:jc w:val="right"/>
        </w:trPr>
        <w:tc>
          <w:tcPr>
            <w:tcW w:w="4694" w:type="dxa"/>
            <w:gridSpan w:val="5"/>
          </w:tcPr>
          <w:p w:rsidR="0029663A" w:rsidRPr="00BE7F27" w:rsidRDefault="0029663A" w:rsidP="00317B66">
            <w:pPr>
              <w:spacing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Приложение №2</w:t>
            </w:r>
          </w:p>
          <w:p w:rsidR="0029663A" w:rsidRPr="00BE7F27" w:rsidRDefault="0029663A" w:rsidP="00317B66">
            <w:pPr>
              <w:spacing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к постановлению</w:t>
            </w:r>
          </w:p>
          <w:p w:rsidR="0029663A" w:rsidRPr="00BE7F27" w:rsidRDefault="0029663A" w:rsidP="00317B66">
            <w:pPr>
              <w:spacing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администрации МО «</w:t>
            </w:r>
            <w:r>
              <w:rPr>
                <w:rFonts w:ascii="Courier New" w:eastAsia="Times New Roman" w:hAnsi="Courier New" w:cs="Courier New"/>
                <w:lang w:eastAsia="ru-RU"/>
              </w:rPr>
              <w:t>Шаралдай</w:t>
            </w:r>
            <w:r w:rsidRPr="00BE7F27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29663A" w:rsidRPr="00BE7F27" w:rsidTr="00317B66">
        <w:trPr>
          <w:trHeight w:val="272"/>
          <w:jc w:val="right"/>
        </w:trPr>
        <w:tc>
          <w:tcPr>
            <w:tcW w:w="1974" w:type="dxa"/>
            <w:vAlign w:val="center"/>
          </w:tcPr>
          <w:p w:rsidR="0029663A" w:rsidRPr="00BE7F27" w:rsidRDefault="0029663A" w:rsidP="00317B66">
            <w:pPr>
              <w:spacing w:line="240" w:lineRule="auto"/>
              <w:ind w:right="-73"/>
              <w:jc w:val="right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29663A" w:rsidRPr="00BE7F27" w:rsidRDefault="00A30F4C" w:rsidP="00A30F4C">
            <w:pPr>
              <w:spacing w:line="240" w:lineRule="auto"/>
              <w:ind w:left="-143" w:right="-169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lang w:eastAsia="ru-RU"/>
              </w:rPr>
              <w:t>06</w:t>
            </w:r>
            <w:r w:rsidR="0047376F">
              <w:rPr>
                <w:rFonts w:ascii="Courier New" w:eastAsia="Times New Roman" w:hAnsi="Courier New" w:cs="Courier New"/>
                <w:color w:val="0000FF"/>
                <w:lang w:eastAsia="ru-RU"/>
              </w:rPr>
              <w:t>.0</w:t>
            </w:r>
            <w:r>
              <w:rPr>
                <w:rFonts w:ascii="Courier New" w:eastAsia="Times New Roman" w:hAnsi="Courier New" w:cs="Courier New"/>
                <w:color w:val="0000FF"/>
                <w:lang w:eastAsia="ru-RU"/>
              </w:rPr>
              <w:t>3</w:t>
            </w:r>
            <w:r w:rsidR="0029663A">
              <w:rPr>
                <w:rFonts w:ascii="Courier New" w:eastAsia="Times New Roman" w:hAnsi="Courier New" w:cs="Courier New"/>
                <w:color w:val="0000FF"/>
                <w:lang w:eastAsia="ru-RU"/>
              </w:rPr>
              <w:t>.20</w:t>
            </w:r>
            <w:r>
              <w:rPr>
                <w:rFonts w:ascii="Courier New" w:eastAsia="Times New Roman" w:hAnsi="Courier New" w:cs="Courier New"/>
                <w:color w:val="0000FF"/>
                <w:lang w:eastAsia="ru-RU"/>
              </w:rPr>
              <w:t>20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29663A" w:rsidRPr="00BE7F27" w:rsidRDefault="0029663A" w:rsidP="00317B66">
            <w:pPr>
              <w:spacing w:line="240" w:lineRule="auto"/>
              <w:ind w:left="-65" w:right="-147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E7F27">
              <w:rPr>
                <w:rFonts w:ascii="Courier New" w:eastAsia="Times New Roman" w:hAnsi="Courier New" w:cs="Courier New"/>
                <w:lang w:eastAsia="ru-RU"/>
              </w:rPr>
              <w:t>г</w:t>
            </w:r>
            <w:proofErr w:type="gramEnd"/>
            <w:r w:rsidRPr="00BE7F27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9663A" w:rsidRPr="00BE7F27" w:rsidRDefault="0029663A" w:rsidP="00317B66">
            <w:pPr>
              <w:spacing w:line="240" w:lineRule="auto"/>
              <w:ind w:left="-143" w:right="-22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29663A" w:rsidRPr="00BE7F27" w:rsidRDefault="00A30F4C" w:rsidP="00A30F4C">
            <w:pPr>
              <w:spacing w:line="240" w:lineRule="auto"/>
              <w:ind w:left="-52"/>
              <w:jc w:val="left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lang w:eastAsia="ru-RU"/>
              </w:rPr>
              <w:t xml:space="preserve"> 22</w:t>
            </w:r>
          </w:p>
        </w:tc>
      </w:tr>
    </w:tbl>
    <w:p w:rsidR="0029663A" w:rsidRPr="00BE7F27" w:rsidRDefault="0029663A" w:rsidP="0029663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A" w:rsidRPr="00BE7F27" w:rsidRDefault="0029663A" w:rsidP="0029663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по формированию и организации</w:t>
      </w:r>
    </w:p>
    <w:p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работы в весенне-летний пожароопасный период патрульных и патрульно-манёвренных и групп муниципального образования «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I. Общие положения</w:t>
      </w:r>
    </w:p>
    <w:p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1.1.Положение разработано в целях обеспечения единого подхода к порядку формирования и организации работы межведомственных: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патрульных;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патрульно-манёвренных;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групп муниципального образования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» в весенне-</w:t>
      </w:r>
      <w:r w:rsidR="00A30F4C">
        <w:rPr>
          <w:rFonts w:ascii="Arial" w:eastAsia="Times New Roman" w:hAnsi="Arial" w:cs="Arial"/>
          <w:sz w:val="24"/>
          <w:szCs w:val="24"/>
          <w:lang w:eastAsia="ru-RU"/>
        </w:rPr>
        <w:t>летний пожароопасный период 2020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1.2.Патрульные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2 –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человека.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1.3.В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1.4.В целях сокращения времени реагирования на обнаруженные очаги природных пожаров и загораний могут создаваться патрульно-манёвренные группы. Численность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1.5.Состав патрульных и патрульно-манёвренных групп утверждается решением заседания КЧС и ПБ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», в период подготовки к прохождению пожароопасного периода. </w:t>
      </w:r>
    </w:p>
    <w:p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. Цели и задачи патрульных и патрульно-манёвренных групп</w:t>
      </w:r>
    </w:p>
    <w:p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2.1.Патрульные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2.2.Патрульно-манёвренные группы обеспечивают как мониторинг, так и реагирование на обнаруженные очаги природных пожаров и загораний.</w:t>
      </w:r>
    </w:p>
    <w:p w:rsidR="0029663A" w:rsidRPr="00BE7F27" w:rsidRDefault="0029663A" w:rsidP="0029663A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2.3.Основными задачами сформированных групп являются:</w:t>
      </w:r>
    </w:p>
    <w:p w:rsidR="0029663A" w:rsidRPr="00BE7F27" w:rsidRDefault="0029663A" w:rsidP="0029663A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проведение профилактической работы с населением в каждом населённом пункте районного муниципального образования;</w:t>
      </w:r>
    </w:p>
    <w:p w:rsidR="0029663A" w:rsidRPr="00BE7F27" w:rsidRDefault="0029663A" w:rsidP="0029663A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распространение материалов наглядной агитации о последствиях переходов природных пожаров на населённые пункты;</w:t>
      </w:r>
    </w:p>
    <w:p w:rsidR="0029663A" w:rsidRPr="00BE7F27" w:rsidRDefault="0029663A" w:rsidP="0029663A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информирование населения о складывающейся обстановке и действующих режимах функционирования (ограничениях, запретах);</w:t>
      </w:r>
    </w:p>
    <w:p w:rsidR="0029663A" w:rsidRPr="00BE7F27" w:rsidRDefault="0029663A" w:rsidP="0029663A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выявление очагов природных пожаров и загораний на ранней стадии;</w:t>
      </w:r>
    </w:p>
    <w:p w:rsidR="0029663A" w:rsidRPr="00BE7F27" w:rsidRDefault="0029663A" w:rsidP="0029663A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29663A" w:rsidRPr="00BE7F27" w:rsidRDefault="0029663A" w:rsidP="0029663A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29663A" w:rsidRPr="00BE7F27" w:rsidRDefault="0029663A" w:rsidP="0029663A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оперативная ликвидация обнаруженных очагов природных пожаров и загораний;</w:t>
      </w:r>
    </w:p>
    <w:p w:rsidR="0029663A" w:rsidRPr="00BE7F27" w:rsidRDefault="0029663A" w:rsidP="0029663A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подготовка сведений о проведённой работе.</w:t>
      </w:r>
    </w:p>
    <w:p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. Порядок организации работы</w:t>
      </w:r>
    </w:p>
    <w:p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3.1.В состав патрульных и патрульно-манёвренных групп, в зависимости от выполняемых задач, включаются представители: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органов местного самоуправления всех уровней;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старосты сельских населённых пунктов;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всех видов пожарной охраны, в пределах компетенции и полномочий;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добровольцы и волонтёры из числа населения;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- хозяйствующих субъектов в пределах объектов и прилегающей территории (арендаторы земель лесного фонда, бригады </w:t>
      </w:r>
      <w:proofErr w:type="spellStart"/>
      <w:r w:rsidRPr="00BE7F27">
        <w:rPr>
          <w:rFonts w:ascii="Arial" w:eastAsia="Times New Roman" w:hAnsi="Arial" w:cs="Arial"/>
          <w:sz w:val="24"/>
          <w:szCs w:val="24"/>
          <w:lang w:eastAsia="ru-RU"/>
        </w:rPr>
        <w:t>энергослужб</w:t>
      </w:r>
      <w:proofErr w:type="spellEnd"/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обслуживающие линейные объекты, дорожные службы и т.д.).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3.2.В зависимости от функций патрульные и патрульно-манёвренные группы оснащаются: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легковыми автомобилями, в том числе повышенной проходимости;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грузовыми автомобилями и автобусами;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инженерной техникой;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средствами связи;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агитационными материалами о соблюдении требований пожарной безопасности;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средствами фото и видео фиксации правонарушений;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спецодеждой и снаряжением;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средствами тушения пожаров.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3.3.Работа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В период особой пожарной опасности в апреле, мае и июне организуется работа максимального количества групп.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3.4.В июле и августе 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При 3 классе пожарной опасности организовывать работу не менее 60 % количества патрульных групп.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При 4 классе пожарной опасности организовывать работу не менее 80 % количества патрульных групп.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При 5 классе пожарной опасности организовывать работу 100 % количества патрульных групп.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3.5.В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3.6.Для каждой патрульной группы заблаговременно разрабатывается и утверждается маршрут патрулирования.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3.7.Работа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3.8.Общее руководство работой патрульных и патрульно-манёвренных групп осуществляют органы местного самоуправления или сформированные межведомственные оперативные штабы муниципального образования.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3.9.Задание патрульным и патрульно-манёвренным группам на проведение мониторинга выдаются ежедневно в зависимости от обстановки на территории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», в том числе при проведении совместных разводов групп. Время проведения развода с 8:00 до 9:00 часов. Информация о планах работы обобщается ЕДДС МО «Боханский район».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3.10.Порядок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МО «Боханский район» с 18:00 до 19:00 часов.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3.11.При обнаружении патрульными группами очагов горения информация незамедлительно передаётся на ЕДДС МО «Боханский район» для организации принятия мер по реагированию.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3.12.При обнаружении патрульно-манёвренными группами очагов горения информация незамедлительно передаётся на ЕДДС МО «Боханский район» и принимаются меры по ликвидации очага.</w:t>
      </w:r>
    </w:p>
    <w:p w:rsidR="0029663A" w:rsidRPr="00BE7F27" w:rsidRDefault="0029663A" w:rsidP="0029663A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F97" w:rsidRDefault="00F87F97"/>
    <w:sectPr w:rsidR="00F87F97" w:rsidSect="00520D58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B0F9D"/>
    <w:multiLevelType w:val="hybridMultilevel"/>
    <w:tmpl w:val="7E423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63A"/>
    <w:rsid w:val="00076382"/>
    <w:rsid w:val="0029663A"/>
    <w:rsid w:val="002A70B3"/>
    <w:rsid w:val="00350E31"/>
    <w:rsid w:val="003B4F9C"/>
    <w:rsid w:val="0047376F"/>
    <w:rsid w:val="005E365B"/>
    <w:rsid w:val="00657949"/>
    <w:rsid w:val="006D2FA7"/>
    <w:rsid w:val="006D69F4"/>
    <w:rsid w:val="00733C4A"/>
    <w:rsid w:val="008003C7"/>
    <w:rsid w:val="009D731E"/>
    <w:rsid w:val="00A30F4C"/>
    <w:rsid w:val="00A969EB"/>
    <w:rsid w:val="00B879CF"/>
    <w:rsid w:val="00C223DB"/>
    <w:rsid w:val="00C24954"/>
    <w:rsid w:val="00CD52A2"/>
    <w:rsid w:val="00D35B7A"/>
    <w:rsid w:val="00E01122"/>
    <w:rsid w:val="00E0350A"/>
    <w:rsid w:val="00E55253"/>
    <w:rsid w:val="00E56340"/>
    <w:rsid w:val="00F8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3A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2966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9663A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rsid w:val="002966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29663A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29663A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2966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0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2020-03-11T05:09:00Z</cp:lastPrinted>
  <dcterms:created xsi:type="dcterms:W3CDTF">2019-03-01T07:55:00Z</dcterms:created>
  <dcterms:modified xsi:type="dcterms:W3CDTF">2020-03-11T05:09:00Z</dcterms:modified>
</cp:coreProperties>
</file>